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0" w:rsidRPr="00281C60" w:rsidRDefault="00281C60" w:rsidP="00281C60">
      <w:pPr>
        <w:pStyle w:val="a4"/>
        <w:tabs>
          <w:tab w:val="clear" w:pos="4677"/>
          <w:tab w:val="left" w:pos="-142"/>
          <w:tab w:val="center" w:pos="4395"/>
        </w:tabs>
        <w:ind w:left="-284" w:firstLine="142"/>
        <w:rPr>
          <w:sz w:val="18"/>
          <w:szCs w:val="24"/>
          <w:lang w:val="kk-KZ"/>
        </w:rPr>
      </w:pPr>
      <w:r w:rsidRPr="003F6635">
        <w:rPr>
          <w:sz w:val="18"/>
          <w:szCs w:val="18"/>
          <w:lang w:val="kk-KZ"/>
        </w:rPr>
        <w:t xml:space="preserve"> «СОЛТҮСТІК ҚАЗАҚСТАН ОБЛЫСЫ</w:t>
      </w:r>
      <w:r w:rsidRPr="003F6635">
        <w:rPr>
          <w:sz w:val="18"/>
          <w:szCs w:val="24"/>
          <w:lang w:val="kk-KZ"/>
        </w:rPr>
        <w:t xml:space="preserve">КОММУНАЛЬНОЕ ГОСУДАРСТВЕННОЕ </w:t>
      </w:r>
      <w:r>
        <w:rPr>
          <w:sz w:val="18"/>
          <w:szCs w:val="24"/>
          <w:lang w:val="kk-KZ"/>
        </w:rPr>
        <w:t>УЧРЕЖДЕНИЯ</w:t>
      </w:r>
      <w:r w:rsidRPr="003F6635">
        <w:rPr>
          <w:sz w:val="18"/>
          <w:szCs w:val="24"/>
          <w:lang w:val="kk-KZ"/>
        </w:rPr>
        <w:t>ӘКІМДІГІНІҢ БІЛІМ БАСҚАРМАСЫ</w:t>
      </w:r>
      <w:r w:rsidRPr="003F6635">
        <w:rPr>
          <w:szCs w:val="24"/>
          <w:lang w:val="kk-KZ"/>
        </w:rPr>
        <w:t>»               «</w:t>
      </w:r>
      <w:r>
        <w:rPr>
          <w:sz w:val="18"/>
          <w:szCs w:val="24"/>
          <w:lang w:val="kk-KZ"/>
        </w:rPr>
        <w:t xml:space="preserve">АМАНГЕЛЬДИНСКАЯ СРЕДНЯЯ </w:t>
      </w:r>
      <w:r w:rsidRPr="00D33CED">
        <w:rPr>
          <w:sz w:val="18"/>
          <w:szCs w:val="24"/>
          <w:lang w:val="kk-KZ"/>
        </w:rPr>
        <w:t>ШКОЛА»</w:t>
      </w:r>
      <w:r w:rsidRPr="003F6635">
        <w:rPr>
          <w:sz w:val="18"/>
          <w:szCs w:val="24"/>
          <w:lang w:val="kk-KZ"/>
        </w:rPr>
        <w:t>КОММУНАЛДЫҚ МЕМЛЕКЕТ МЕКЕМЕСІНІҢКОММУНАЛЬ</w:t>
      </w:r>
      <w:r>
        <w:rPr>
          <w:sz w:val="18"/>
          <w:szCs w:val="24"/>
          <w:lang w:val="kk-KZ"/>
        </w:rPr>
        <w:t>НОГО ГОСУДАРСТВЕННОГО УЧРЕЖДЕНИЯ</w:t>
      </w:r>
    </w:p>
    <w:p w:rsidR="00281C60" w:rsidRPr="00281C60" w:rsidRDefault="00281C60" w:rsidP="00281C60">
      <w:pPr>
        <w:pStyle w:val="a4"/>
        <w:tabs>
          <w:tab w:val="left" w:pos="0"/>
          <w:tab w:val="left" w:pos="708"/>
        </w:tabs>
        <w:rPr>
          <w:szCs w:val="24"/>
          <w:lang w:val="kk-KZ"/>
        </w:rPr>
      </w:pPr>
      <w:r w:rsidRPr="003F6635">
        <w:rPr>
          <w:sz w:val="18"/>
          <w:szCs w:val="24"/>
          <w:lang w:val="kk-KZ"/>
        </w:rPr>
        <w:t>«ЕСІЛ АУДАНЫНЫҢ БІЛІМ БӨЛІМІ</w:t>
      </w:r>
      <w:r w:rsidRPr="003F6635">
        <w:rPr>
          <w:sz w:val="16"/>
          <w:szCs w:val="24"/>
          <w:lang w:val="kk-KZ"/>
        </w:rPr>
        <w:t>»</w:t>
      </w:r>
      <w:r w:rsidRPr="003F6635">
        <w:rPr>
          <w:sz w:val="18"/>
          <w:szCs w:val="24"/>
        </w:rPr>
        <w:t>«</w:t>
      </w:r>
      <w:r w:rsidRPr="003F6635">
        <w:rPr>
          <w:sz w:val="18"/>
          <w:szCs w:val="24"/>
          <w:lang w:val="kk-KZ"/>
        </w:rPr>
        <w:t>ОТДЕЛ ОБРАЗОВАНИЯ ЕСИЛЬСКОГО РАЙОНА</w:t>
      </w:r>
      <w:r>
        <w:rPr>
          <w:szCs w:val="24"/>
          <w:lang w:val="kk-KZ"/>
        </w:rPr>
        <w:t>»</w:t>
      </w:r>
      <w:r>
        <w:rPr>
          <w:sz w:val="18"/>
          <w:szCs w:val="24"/>
          <w:lang w:val="kk-KZ"/>
        </w:rPr>
        <w:t xml:space="preserve"> КОММУНАЛДЫҚ МЕМЛЕКЕТ МЕКЕМЕСІ</w:t>
      </w:r>
      <w:r w:rsidRPr="003F6635">
        <w:rPr>
          <w:sz w:val="18"/>
          <w:szCs w:val="24"/>
          <w:lang w:val="kk-KZ"/>
        </w:rPr>
        <w:t xml:space="preserve">КОММУНАЛЬНОГО ГОСУДАРСТВЕННОГО </w:t>
      </w:r>
      <w:r>
        <w:rPr>
          <w:sz w:val="18"/>
          <w:szCs w:val="24"/>
          <w:lang w:val="kk-KZ"/>
        </w:rPr>
        <w:t>УЧРЕЖДЕНИЯ</w:t>
      </w:r>
    </w:p>
    <w:p w:rsidR="00582C89" w:rsidRPr="00C05CA3" w:rsidRDefault="00281C60" w:rsidP="00281C60">
      <w:pPr>
        <w:pStyle w:val="a4"/>
        <w:tabs>
          <w:tab w:val="left" w:pos="0"/>
          <w:tab w:val="left" w:pos="426"/>
        </w:tabs>
        <w:ind w:left="-142" w:hanging="142"/>
        <w:rPr>
          <w:b/>
          <w:color w:val="1A1A1A" w:themeColor="background1" w:themeShade="1A"/>
          <w:sz w:val="28"/>
          <w:szCs w:val="28"/>
        </w:rPr>
      </w:pPr>
      <w:r w:rsidRPr="003F6635">
        <w:rPr>
          <w:sz w:val="18"/>
          <w:szCs w:val="24"/>
          <w:lang w:val="kk-KZ"/>
        </w:rPr>
        <w:t>«АМАНГЕЛДІ ОРТА МЕКТЕБІ»</w:t>
      </w:r>
      <w:r w:rsidRPr="003F6635">
        <w:rPr>
          <w:szCs w:val="24"/>
        </w:rPr>
        <w:t>«</w:t>
      </w:r>
      <w:r w:rsidRPr="003F6635">
        <w:rPr>
          <w:sz w:val="18"/>
          <w:szCs w:val="24"/>
          <w:lang w:val="kk-KZ"/>
        </w:rPr>
        <w:t>УПРАВЛЕНИЕ ОБРАЗОВАНИЯ АКИМАТА         КОММУНАЛДЫҚ МЕМЛЕКЕТ МЕКЕМЕСІСЕВЕРО-КАЗАХСТАНСКОЙ</w:t>
      </w:r>
      <w:r>
        <w:rPr>
          <w:sz w:val="18"/>
          <w:szCs w:val="24"/>
          <w:lang w:val="kk-KZ"/>
        </w:rPr>
        <w:t xml:space="preserve"> ОБЛАСТИ»</w:t>
      </w:r>
    </w:p>
    <w:p w:rsidR="00582C89" w:rsidRDefault="00C97B57" w:rsidP="00582C89">
      <w:pPr>
        <w:pStyle w:val="a4"/>
        <w:tabs>
          <w:tab w:val="left" w:pos="708"/>
        </w:tabs>
        <w:rPr>
          <w:b/>
          <w:color w:val="1A1A1A" w:themeColor="background1" w:themeShade="1A"/>
          <w:sz w:val="28"/>
          <w:szCs w:val="28"/>
          <w:lang w:val="kk-KZ"/>
        </w:rPr>
      </w:pPr>
      <w:r w:rsidRPr="00C97B57">
        <w:rPr>
          <w:color w:val="1A1A1A" w:themeColor="background1" w:themeShade="1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pt;margin-top:5.7pt;width:517pt;height:.05pt;z-index:251657216" o:connectortype="straight" strokecolor="#0d0d0d" strokeweight="1.25pt"/>
        </w:pict>
      </w:r>
      <w:r w:rsidR="00582C89" w:rsidRPr="002C7960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582C89" w:rsidRPr="002C7960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582C89" w:rsidRPr="002C7960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582C89" w:rsidRPr="002C7960">
        <w:rPr>
          <w:b/>
          <w:color w:val="1A1A1A" w:themeColor="background1" w:themeShade="1A"/>
          <w:sz w:val="28"/>
          <w:szCs w:val="28"/>
          <w:lang w:val="kk-KZ"/>
        </w:rPr>
        <w:tab/>
      </w:r>
    </w:p>
    <w:p w:rsidR="006E1C46" w:rsidRDefault="00C97B57" w:rsidP="00582C89">
      <w:pPr>
        <w:pStyle w:val="a4"/>
        <w:tabs>
          <w:tab w:val="left" w:pos="708"/>
        </w:tabs>
        <w:rPr>
          <w:b/>
          <w:bCs/>
          <w:color w:val="1A1A1A" w:themeColor="background1" w:themeShade="1A"/>
          <w:sz w:val="24"/>
          <w:szCs w:val="28"/>
          <w:lang w:val="kk-KZ"/>
        </w:rPr>
      </w:pPr>
      <w:r w:rsidRPr="00C97B57">
        <w:rPr>
          <w:color w:val="1A1A1A" w:themeColor="background1" w:themeShade="1A"/>
          <w:sz w:val="18"/>
        </w:rPr>
        <w:pict>
          <v:shape id="_x0000_s1027" type="#_x0000_t32" style="position:absolute;margin-left:0;margin-top:2.6pt;width:511.5pt;height:.05pt;z-index:251658240" o:connectortype="straight" o:allowincell="f" stroked="f"/>
        </w:pic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БҰЙРЫҚ</w:t>
      </w:r>
      <w:r w:rsidR="00582C89" w:rsidRPr="00281C60">
        <w:rPr>
          <w:b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ПРИКАЗ</w:t>
      </w:r>
    </w:p>
    <w:p w:rsidR="00582C89" w:rsidRPr="00281C60" w:rsidRDefault="00582C89" w:rsidP="00582C89">
      <w:pPr>
        <w:pStyle w:val="a4"/>
        <w:tabs>
          <w:tab w:val="left" w:pos="708"/>
        </w:tabs>
        <w:rPr>
          <w:b/>
          <w:color w:val="1A1A1A" w:themeColor="background1" w:themeShade="1A"/>
          <w:sz w:val="24"/>
          <w:szCs w:val="28"/>
        </w:rPr>
      </w:pPr>
      <w:r w:rsidRPr="00281C60">
        <w:rPr>
          <w:b/>
          <w:color w:val="1A1A1A" w:themeColor="background1" w:themeShade="1A"/>
          <w:sz w:val="24"/>
          <w:szCs w:val="28"/>
          <w:lang w:val="kk-KZ"/>
        </w:rPr>
        <w:tab/>
      </w:r>
      <w:r w:rsidRPr="00281C60">
        <w:rPr>
          <w:b/>
          <w:color w:val="1A1A1A" w:themeColor="background1" w:themeShade="1A"/>
          <w:sz w:val="24"/>
          <w:szCs w:val="28"/>
          <w:lang w:val="kk-KZ"/>
        </w:rPr>
        <w:tab/>
      </w:r>
      <w:r w:rsidRPr="00281C60">
        <w:rPr>
          <w:b/>
          <w:color w:val="1A1A1A" w:themeColor="background1" w:themeShade="1A"/>
          <w:sz w:val="24"/>
          <w:szCs w:val="28"/>
          <w:lang w:val="kk-KZ"/>
        </w:rPr>
        <w:tab/>
      </w:r>
    </w:p>
    <w:p w:rsidR="00582C89" w:rsidRPr="00281C60" w:rsidRDefault="000D54AF" w:rsidP="00582C89">
      <w:pPr>
        <w:pStyle w:val="a4"/>
        <w:tabs>
          <w:tab w:val="left" w:pos="708"/>
        </w:tabs>
        <w:rPr>
          <w:b/>
          <w:color w:val="1A1A1A" w:themeColor="background1" w:themeShade="1A"/>
          <w:sz w:val="24"/>
          <w:szCs w:val="28"/>
          <w:lang w:val="kk-KZ"/>
        </w:rPr>
      </w:pPr>
      <w:r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20</w:t>
      </w:r>
      <w:r w:rsidR="00281C60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2</w:t>
      </w:r>
      <w:r w:rsidR="006E2B56">
        <w:rPr>
          <w:b/>
          <w:bCs/>
          <w:color w:val="1A1A1A" w:themeColor="background1" w:themeShade="1A"/>
          <w:sz w:val="24"/>
          <w:szCs w:val="28"/>
          <w:lang w:val="kk-KZ"/>
        </w:rPr>
        <w:t>3</w:t>
      </w:r>
      <w:r w:rsidR="006E1C46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жыл 1 қыркүйек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    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  <w:t xml:space="preserve">                                                           №  </w:t>
      </w:r>
      <w:r w:rsidR="006E2B56">
        <w:rPr>
          <w:b/>
          <w:bCs/>
          <w:color w:val="1A1A1A" w:themeColor="background1" w:themeShade="1A"/>
          <w:sz w:val="24"/>
          <w:szCs w:val="28"/>
          <w:lang w:val="kk-KZ"/>
        </w:rPr>
        <w:t>98</w:t>
      </w:r>
      <w:r w:rsidR="00F32A4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- </w:t>
      </w:r>
      <w:r w:rsidR="006E1C46">
        <w:rPr>
          <w:b/>
          <w:bCs/>
          <w:color w:val="1A1A1A" w:themeColor="background1" w:themeShade="1A"/>
          <w:sz w:val="24"/>
          <w:szCs w:val="28"/>
          <w:lang w:val="kk-KZ"/>
        </w:rPr>
        <w:t>НҚ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</w:p>
    <w:p w:rsidR="00582C89" w:rsidRPr="00281C60" w:rsidRDefault="00582C89" w:rsidP="00582C89">
      <w:pPr>
        <w:jc w:val="center"/>
        <w:rPr>
          <w:color w:val="1A1A1A" w:themeColor="background1" w:themeShade="1A"/>
          <w:szCs w:val="28"/>
          <w:lang w:val="kk-KZ"/>
        </w:rPr>
      </w:pPr>
    </w:p>
    <w:p w:rsidR="00582C89" w:rsidRPr="006E2B56" w:rsidRDefault="00582C89" w:rsidP="00942B0B">
      <w:pPr>
        <w:jc w:val="center"/>
        <w:rPr>
          <w:color w:val="1A1A1A" w:themeColor="background1" w:themeShade="1A"/>
          <w:sz w:val="28"/>
          <w:szCs w:val="28"/>
        </w:rPr>
      </w:pPr>
      <w:r w:rsidRPr="006E2B56">
        <w:rPr>
          <w:color w:val="1A1A1A" w:themeColor="background1" w:themeShade="1A"/>
          <w:szCs w:val="28"/>
          <w:lang w:val="kk-KZ"/>
        </w:rPr>
        <w:t>Амангелді</w:t>
      </w:r>
      <w:r w:rsidR="006E1C46">
        <w:rPr>
          <w:color w:val="1A1A1A" w:themeColor="background1" w:themeShade="1A"/>
          <w:szCs w:val="28"/>
          <w:lang w:val="kk-KZ"/>
        </w:rPr>
        <w:t xml:space="preserve"> </w:t>
      </w:r>
      <w:proofErr w:type="spellStart"/>
      <w:r w:rsidR="006E2B56" w:rsidRPr="006E2B56">
        <w:rPr>
          <w:color w:val="1A1A1A" w:themeColor="background1" w:themeShade="1A"/>
          <w:szCs w:val="28"/>
        </w:rPr>
        <w:t>ауылы</w:t>
      </w:r>
      <w:proofErr w:type="spellEnd"/>
      <w:r w:rsidR="00281C60" w:rsidRPr="006E2B56">
        <w:rPr>
          <w:color w:val="1A1A1A" w:themeColor="background1" w:themeShade="1A"/>
          <w:szCs w:val="28"/>
        </w:rPr>
        <w:tab/>
      </w:r>
      <w:r w:rsidR="00281C60" w:rsidRPr="006E2B56">
        <w:rPr>
          <w:color w:val="1A1A1A" w:themeColor="background1" w:themeShade="1A"/>
          <w:szCs w:val="28"/>
        </w:rPr>
        <w:tab/>
      </w:r>
      <w:r w:rsidR="00281C60" w:rsidRPr="006E2B56">
        <w:rPr>
          <w:color w:val="1A1A1A" w:themeColor="background1" w:themeShade="1A"/>
          <w:szCs w:val="28"/>
        </w:rPr>
        <w:tab/>
      </w:r>
      <w:r w:rsidR="00281C60" w:rsidRPr="006E2B56">
        <w:rPr>
          <w:color w:val="1A1A1A" w:themeColor="background1" w:themeShade="1A"/>
          <w:szCs w:val="28"/>
        </w:rPr>
        <w:tab/>
      </w:r>
      <w:r w:rsidRPr="006E2B56">
        <w:rPr>
          <w:color w:val="1A1A1A" w:themeColor="background1" w:themeShade="1A"/>
          <w:szCs w:val="28"/>
        </w:rPr>
        <w:t xml:space="preserve">село </w:t>
      </w:r>
      <w:r w:rsidRPr="006E2B56">
        <w:rPr>
          <w:color w:val="1A1A1A" w:themeColor="background1" w:themeShade="1A"/>
          <w:szCs w:val="28"/>
          <w:lang w:val="kk-KZ"/>
        </w:rPr>
        <w:t>Амангельдинское</w:t>
      </w:r>
      <w:r w:rsidRPr="006E2B56">
        <w:rPr>
          <w:color w:val="1A1A1A" w:themeColor="background1" w:themeShade="1A"/>
          <w:szCs w:val="28"/>
        </w:rPr>
        <w:tab/>
      </w:r>
      <w:r w:rsidRPr="006E2B56">
        <w:rPr>
          <w:color w:val="1A1A1A" w:themeColor="background1" w:themeShade="1A"/>
          <w:sz w:val="28"/>
          <w:szCs w:val="28"/>
        </w:rPr>
        <w:tab/>
      </w:r>
      <w:r w:rsidRPr="006E2B56">
        <w:rPr>
          <w:color w:val="1A1A1A" w:themeColor="background1" w:themeShade="1A"/>
          <w:sz w:val="28"/>
          <w:szCs w:val="28"/>
        </w:rPr>
        <w:tab/>
      </w:r>
      <w:r w:rsidRPr="006E2B56">
        <w:rPr>
          <w:color w:val="1A1A1A" w:themeColor="background1" w:themeShade="1A"/>
          <w:sz w:val="28"/>
          <w:szCs w:val="28"/>
        </w:rPr>
        <w:tab/>
      </w:r>
      <w:r w:rsidRPr="006E2B56">
        <w:rPr>
          <w:color w:val="1A1A1A" w:themeColor="background1" w:themeShade="1A"/>
          <w:sz w:val="28"/>
          <w:szCs w:val="28"/>
        </w:rPr>
        <w:tab/>
      </w:r>
    </w:p>
    <w:p w:rsidR="006E1C46" w:rsidRPr="006E1C46" w:rsidRDefault="006E1C46" w:rsidP="006E1C46">
      <w:pPr>
        <w:pStyle w:val="a6"/>
        <w:jc w:val="center"/>
        <w:rPr>
          <w:b/>
          <w:sz w:val="28"/>
          <w:szCs w:val="28"/>
        </w:rPr>
      </w:pPr>
      <w:proofErr w:type="spellStart"/>
      <w:r w:rsidRPr="006E1C46">
        <w:rPr>
          <w:b/>
          <w:sz w:val="28"/>
          <w:szCs w:val="28"/>
        </w:rPr>
        <w:t>Мектептегі</w:t>
      </w:r>
      <w:proofErr w:type="spellEnd"/>
      <w:r w:rsidRPr="006E1C46">
        <w:rPr>
          <w:b/>
          <w:sz w:val="28"/>
          <w:szCs w:val="28"/>
        </w:rPr>
        <w:t xml:space="preserve"> тамақ </w:t>
      </w:r>
      <w:proofErr w:type="spellStart"/>
      <w:r w:rsidRPr="006E1C46">
        <w:rPr>
          <w:b/>
          <w:sz w:val="28"/>
          <w:szCs w:val="28"/>
        </w:rPr>
        <w:t>сапасын</w:t>
      </w:r>
      <w:proofErr w:type="spellEnd"/>
      <w:r w:rsidRPr="006E1C46">
        <w:rPr>
          <w:b/>
          <w:sz w:val="28"/>
          <w:szCs w:val="28"/>
        </w:rPr>
        <w:t xml:space="preserve"> бақылау </w:t>
      </w:r>
      <w:proofErr w:type="spellStart"/>
      <w:r w:rsidRPr="006E1C46">
        <w:rPr>
          <w:b/>
          <w:sz w:val="28"/>
          <w:szCs w:val="28"/>
        </w:rPr>
        <w:t>комиссиясын</w:t>
      </w:r>
      <w:proofErr w:type="spellEnd"/>
      <w:r w:rsidRPr="006E1C46">
        <w:rPr>
          <w:b/>
          <w:sz w:val="28"/>
          <w:szCs w:val="28"/>
        </w:rPr>
        <w:t xml:space="preserve"> құру </w:t>
      </w:r>
      <w:proofErr w:type="spellStart"/>
      <w:r w:rsidRPr="006E1C46">
        <w:rPr>
          <w:b/>
          <w:sz w:val="28"/>
          <w:szCs w:val="28"/>
        </w:rPr>
        <w:t>туралы</w:t>
      </w:r>
      <w:proofErr w:type="spellEnd"/>
    </w:p>
    <w:p w:rsidR="006607E3" w:rsidRDefault="006E1C46" w:rsidP="006E1C46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6E1C46">
        <w:rPr>
          <w:b/>
          <w:sz w:val="28"/>
          <w:szCs w:val="28"/>
        </w:rPr>
        <w:t xml:space="preserve">2023-2024 оқу </w:t>
      </w:r>
      <w:proofErr w:type="spellStart"/>
      <w:r w:rsidRPr="006E1C46">
        <w:rPr>
          <w:b/>
          <w:sz w:val="28"/>
          <w:szCs w:val="28"/>
        </w:rPr>
        <w:t>жылына</w:t>
      </w:r>
      <w:proofErr w:type="spellEnd"/>
      <w:r w:rsidRPr="006E1C46">
        <w:rPr>
          <w:b/>
          <w:sz w:val="28"/>
          <w:szCs w:val="28"/>
        </w:rPr>
        <w:t xml:space="preserve"> арналған</w:t>
      </w:r>
    </w:p>
    <w:p w:rsidR="006E1C46" w:rsidRPr="006E1C46" w:rsidRDefault="006E1C46" w:rsidP="006E1C46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6E1C46" w:rsidRDefault="006607E3" w:rsidP="006E1C46">
      <w:pPr>
        <w:pStyle w:val="a6"/>
        <w:ind w:left="284" w:hanging="568"/>
        <w:rPr>
          <w:sz w:val="28"/>
          <w:szCs w:val="28"/>
          <w:lang w:val="kk-KZ"/>
        </w:rPr>
      </w:pPr>
      <w:r w:rsidRPr="006E1C46">
        <w:rPr>
          <w:sz w:val="28"/>
          <w:szCs w:val="28"/>
          <w:lang w:val="kk-KZ"/>
        </w:rPr>
        <w:t xml:space="preserve">  </w:t>
      </w:r>
      <w:r w:rsidR="006E1C46" w:rsidRPr="006E1C46">
        <w:rPr>
          <w:sz w:val="28"/>
          <w:szCs w:val="28"/>
          <w:lang w:val="kk-KZ"/>
        </w:rPr>
        <w:t>Қазақстан Республикасы Білім және ғылым министрінің «Мемлекеттік орта білім беру ұйымдарында, мектептен тыс қосымша білім беру ұйымдарында білім алушыларды тамақтандыруды ұйымдастыру, сондай-ақ балаларды тамақтандыруды ұйымдастыру қағидаларын бекіту туралы» бұйрығы негізінде Мемлекеттік мектепке дейінгі ұйымдарда, жетім балалар мен ата-анасының қамқорлығынсыз қалған балаларға арналған білім беру ұйымдарында, техникалық және кәсіптік, орта білімнен кейінгі білім беру ұйымдарында тәрбиеленетін және оқитын балаларды тамақтандыруды қамтамасыз етуге байланысты тауарлар» 2018 жылғы 31 қазандағы № 598;</w:t>
      </w:r>
    </w:p>
    <w:p w:rsidR="006E1C46" w:rsidRPr="006E1C46" w:rsidRDefault="006E1C46" w:rsidP="006E1C46">
      <w:pPr>
        <w:pStyle w:val="a6"/>
        <w:ind w:left="284" w:hanging="568"/>
        <w:rPr>
          <w:b/>
          <w:sz w:val="28"/>
          <w:szCs w:val="28"/>
          <w:lang w:val="kk-KZ"/>
        </w:rPr>
      </w:pPr>
      <w:proofErr w:type="gramStart"/>
      <w:r w:rsidRPr="006E1C46">
        <w:rPr>
          <w:b/>
          <w:sz w:val="28"/>
          <w:szCs w:val="28"/>
        </w:rPr>
        <w:t>Б</w:t>
      </w:r>
      <w:proofErr w:type="gramEnd"/>
      <w:r w:rsidRPr="006E1C46">
        <w:rPr>
          <w:b/>
          <w:sz w:val="28"/>
          <w:szCs w:val="28"/>
        </w:rPr>
        <w:t>ҰЙЫРАМЫН:</w:t>
      </w:r>
    </w:p>
    <w:p w:rsidR="006E1C46" w:rsidRDefault="006E1C46" w:rsidP="006E1C46">
      <w:pPr>
        <w:pStyle w:val="a6"/>
        <w:spacing w:before="0" w:beforeAutospacing="0" w:after="0" w:afterAutospacing="0"/>
        <w:ind w:left="284" w:hanging="568"/>
        <w:rPr>
          <w:sz w:val="28"/>
          <w:szCs w:val="28"/>
          <w:lang w:val="kk-KZ"/>
        </w:rPr>
      </w:pPr>
      <w:r w:rsidRPr="006E1C46">
        <w:rPr>
          <w:sz w:val="28"/>
          <w:szCs w:val="28"/>
        </w:rPr>
        <w:t>1. Азы</w:t>
      </w:r>
      <w:proofErr w:type="gramStart"/>
      <w:r w:rsidRPr="006E1C46">
        <w:rPr>
          <w:sz w:val="28"/>
          <w:szCs w:val="28"/>
        </w:rPr>
        <w:t>қ-</w:t>
      </w:r>
      <w:proofErr w:type="gramEnd"/>
      <w:r w:rsidRPr="006E1C46">
        <w:rPr>
          <w:sz w:val="28"/>
          <w:szCs w:val="28"/>
        </w:rPr>
        <w:t xml:space="preserve">түліктің </w:t>
      </w:r>
      <w:proofErr w:type="spellStart"/>
      <w:r w:rsidRPr="006E1C46">
        <w:rPr>
          <w:sz w:val="28"/>
          <w:szCs w:val="28"/>
        </w:rPr>
        <w:t>сапасын</w:t>
      </w:r>
      <w:proofErr w:type="spellEnd"/>
      <w:r w:rsidRPr="006E1C46">
        <w:rPr>
          <w:sz w:val="28"/>
          <w:szCs w:val="28"/>
        </w:rPr>
        <w:t xml:space="preserve"> бақылау мақсатында құрамында </w:t>
      </w:r>
      <w:proofErr w:type="spellStart"/>
      <w:r w:rsidRPr="006E1C46">
        <w:rPr>
          <w:sz w:val="28"/>
          <w:szCs w:val="28"/>
        </w:rPr>
        <w:t>келесі</w:t>
      </w:r>
      <w:proofErr w:type="spellEnd"/>
      <w:r w:rsidRPr="006E1C46">
        <w:rPr>
          <w:sz w:val="28"/>
          <w:szCs w:val="28"/>
        </w:rPr>
        <w:t xml:space="preserve"> комиссия құрылсын:</w:t>
      </w:r>
      <w:r w:rsidR="006607E3">
        <w:rPr>
          <w:sz w:val="28"/>
          <w:szCs w:val="28"/>
        </w:rPr>
        <w:t xml:space="preserve">  </w:t>
      </w:r>
    </w:p>
    <w:p w:rsidR="006607E3" w:rsidRDefault="006607E3" w:rsidP="006E1C46">
      <w:pPr>
        <w:pStyle w:val="a6"/>
        <w:spacing w:before="0" w:beforeAutospacing="0" w:after="0" w:afterAutospacing="0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32A49">
        <w:rPr>
          <w:sz w:val="28"/>
          <w:szCs w:val="28"/>
          <w:lang w:val="kk-KZ"/>
        </w:rPr>
        <w:t>Садуова Г.Б</w:t>
      </w:r>
      <w:r w:rsidR="006E1C46">
        <w:rPr>
          <w:sz w:val="28"/>
          <w:szCs w:val="28"/>
        </w:rPr>
        <w:t xml:space="preserve">.  – </w:t>
      </w:r>
      <w:r w:rsidR="006E1C46">
        <w:rPr>
          <w:sz w:val="28"/>
          <w:szCs w:val="28"/>
          <w:lang w:val="kk-KZ"/>
        </w:rPr>
        <w:t xml:space="preserve">мектеп </w:t>
      </w:r>
      <w:proofErr w:type="spellStart"/>
      <w:r w:rsidR="006E1C46">
        <w:rPr>
          <w:sz w:val="28"/>
          <w:szCs w:val="28"/>
        </w:rPr>
        <w:t>директо</w:t>
      </w:r>
      <w:proofErr w:type="spellEnd"/>
      <w:r w:rsidR="006E1C46">
        <w:rPr>
          <w:sz w:val="28"/>
          <w:szCs w:val="28"/>
          <w:lang w:val="kk-KZ"/>
        </w:rPr>
        <w:t>ры</w:t>
      </w:r>
      <w:r>
        <w:rPr>
          <w:sz w:val="28"/>
          <w:szCs w:val="28"/>
        </w:rPr>
        <w:t>;</w:t>
      </w:r>
    </w:p>
    <w:p w:rsidR="006607E3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E2B56">
        <w:rPr>
          <w:sz w:val="28"/>
          <w:szCs w:val="28"/>
        </w:rPr>
        <w:t>Мустафина Б.И.</w:t>
      </w:r>
      <w:r w:rsidR="006E1C46">
        <w:rPr>
          <w:sz w:val="28"/>
          <w:szCs w:val="28"/>
        </w:rPr>
        <w:t xml:space="preserve"> – </w:t>
      </w:r>
      <w:r w:rsidR="006E1C46">
        <w:rPr>
          <w:sz w:val="28"/>
          <w:szCs w:val="28"/>
          <w:lang w:val="kk-KZ"/>
        </w:rPr>
        <w:t>медициналық қызметкер</w:t>
      </w:r>
      <w:r>
        <w:rPr>
          <w:sz w:val="28"/>
          <w:szCs w:val="28"/>
        </w:rPr>
        <w:t>;</w:t>
      </w:r>
    </w:p>
    <w:p w:rsidR="006607E3" w:rsidRPr="006E1C46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- </w:t>
      </w:r>
      <w:r w:rsidR="000D55D8">
        <w:rPr>
          <w:sz w:val="28"/>
          <w:szCs w:val="28"/>
          <w:lang w:val="kk-KZ"/>
        </w:rPr>
        <w:t>Аниканова С.Н.</w:t>
      </w:r>
      <w:r w:rsidR="006E1C46">
        <w:rPr>
          <w:sz w:val="28"/>
          <w:szCs w:val="28"/>
        </w:rPr>
        <w:t xml:space="preserve"> – </w:t>
      </w:r>
      <w:r w:rsidR="006E1C46">
        <w:rPr>
          <w:sz w:val="28"/>
          <w:szCs w:val="28"/>
          <w:lang w:val="kk-KZ"/>
        </w:rPr>
        <w:t>директордық тәрбие жөніндегі орынбасары</w:t>
      </w:r>
    </w:p>
    <w:p w:rsidR="006607E3" w:rsidRPr="006E1C46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  <w:lang w:val="kk-KZ"/>
        </w:rPr>
      </w:pPr>
      <w:r w:rsidRPr="006E1C46">
        <w:rPr>
          <w:sz w:val="28"/>
          <w:szCs w:val="28"/>
          <w:lang w:val="kk-KZ"/>
        </w:rPr>
        <w:t xml:space="preserve">     - Кожа</w:t>
      </w:r>
      <w:r w:rsidR="006E1C46" w:rsidRPr="006E1C46">
        <w:rPr>
          <w:sz w:val="28"/>
          <w:szCs w:val="28"/>
          <w:lang w:val="kk-KZ"/>
        </w:rPr>
        <w:t xml:space="preserve">нтаева Г.А. – </w:t>
      </w:r>
      <w:r w:rsidR="006E1C46">
        <w:rPr>
          <w:sz w:val="28"/>
          <w:szCs w:val="28"/>
          <w:lang w:val="kk-KZ"/>
        </w:rPr>
        <w:t>әлеуметтік педагог</w:t>
      </w:r>
    </w:p>
    <w:p w:rsidR="006607E3" w:rsidRPr="006E1C46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  <w:lang w:val="kk-KZ"/>
        </w:rPr>
      </w:pPr>
      <w:r w:rsidRPr="006E1C46">
        <w:rPr>
          <w:sz w:val="28"/>
          <w:szCs w:val="28"/>
          <w:lang w:val="kk-KZ"/>
        </w:rPr>
        <w:t xml:space="preserve">     - </w:t>
      </w:r>
      <w:r w:rsidR="002C43A6">
        <w:rPr>
          <w:sz w:val="28"/>
          <w:szCs w:val="28"/>
          <w:lang w:val="kk-KZ"/>
        </w:rPr>
        <w:t>Самедова С.Т.</w:t>
      </w:r>
      <w:r w:rsidRPr="006E1C46">
        <w:rPr>
          <w:sz w:val="28"/>
          <w:szCs w:val="28"/>
          <w:lang w:val="kk-KZ"/>
        </w:rPr>
        <w:t xml:space="preserve"> - </w:t>
      </w:r>
      <w:r w:rsidR="006E1C46">
        <w:rPr>
          <w:sz w:val="28"/>
          <w:szCs w:val="28"/>
          <w:lang w:val="kk-KZ"/>
        </w:rPr>
        <w:t>ж</w:t>
      </w:r>
      <w:r w:rsidR="006E1C46" w:rsidRPr="006E1C46">
        <w:rPr>
          <w:sz w:val="28"/>
          <w:szCs w:val="28"/>
          <w:lang w:val="kk-KZ"/>
        </w:rPr>
        <w:t>алпы мектептік ата-аналар комитетінің төрағасы.</w:t>
      </w:r>
    </w:p>
    <w:p w:rsidR="00281C60" w:rsidRPr="006E1C46" w:rsidRDefault="00281C60" w:rsidP="006607E3">
      <w:pPr>
        <w:pStyle w:val="a6"/>
        <w:spacing w:before="0" w:beforeAutospacing="0" w:after="0" w:afterAutospacing="0"/>
        <w:rPr>
          <w:sz w:val="28"/>
          <w:szCs w:val="28"/>
          <w:lang w:val="kk-KZ"/>
        </w:rPr>
      </w:pPr>
      <w:r w:rsidRPr="006E1C46">
        <w:rPr>
          <w:sz w:val="28"/>
          <w:szCs w:val="28"/>
          <w:lang w:val="kk-KZ"/>
        </w:rPr>
        <w:t xml:space="preserve"> - </w:t>
      </w:r>
      <w:r w:rsidR="003A51A2" w:rsidRPr="006E1C46">
        <w:rPr>
          <w:sz w:val="28"/>
          <w:szCs w:val="28"/>
          <w:lang w:val="kk-KZ"/>
        </w:rPr>
        <w:t xml:space="preserve">Темиргалиев Б.Ж.- </w:t>
      </w:r>
      <w:r w:rsidR="006E1C46" w:rsidRPr="006E1C46">
        <w:rPr>
          <w:sz w:val="28"/>
          <w:szCs w:val="28"/>
          <w:lang w:val="kk-KZ"/>
        </w:rPr>
        <w:t>қамқоршылық кеңесінің төрағасы</w:t>
      </w:r>
    </w:p>
    <w:p w:rsidR="006E1C46" w:rsidRPr="006E1C46" w:rsidRDefault="006E1C46" w:rsidP="006E1C46">
      <w:pPr>
        <w:pStyle w:val="a6"/>
        <w:rPr>
          <w:sz w:val="28"/>
          <w:szCs w:val="28"/>
          <w:lang w:val="kk-KZ"/>
        </w:rPr>
      </w:pPr>
      <w:r w:rsidRPr="006E1C46">
        <w:rPr>
          <w:sz w:val="28"/>
          <w:szCs w:val="28"/>
          <w:lang w:val="kk-KZ"/>
        </w:rPr>
        <w:t>2. Комиссия мүшелері 2023 жылдың 5 қыркүйегіне дейін тамақтану сапасын бақылау жөніндегі комиссияның 2023-2024 оқу жылына арналған жұмыс жоспарын әзірлесін.</w:t>
      </w:r>
    </w:p>
    <w:p w:rsidR="006E1C46" w:rsidRPr="006E1C46" w:rsidRDefault="006E1C46" w:rsidP="006E1C46">
      <w:pPr>
        <w:pStyle w:val="a6"/>
        <w:rPr>
          <w:sz w:val="28"/>
          <w:szCs w:val="28"/>
          <w:lang w:val="kk-KZ"/>
        </w:rPr>
      </w:pPr>
      <w:r w:rsidRPr="006E1C46">
        <w:rPr>
          <w:sz w:val="28"/>
          <w:szCs w:val="28"/>
          <w:lang w:val="kk-KZ"/>
        </w:rPr>
        <w:t>3. Комиссия жұмысын ұйымдастыру кезінде санитарлық ережелерді басшылыққа алу.</w:t>
      </w:r>
    </w:p>
    <w:p w:rsidR="006607E3" w:rsidRPr="006E1C46" w:rsidRDefault="006E1C46" w:rsidP="006E1C46">
      <w:pPr>
        <w:pStyle w:val="a6"/>
        <w:spacing w:before="0" w:beforeAutospacing="0" w:after="0" w:afterAutospacing="0"/>
        <w:rPr>
          <w:sz w:val="28"/>
          <w:szCs w:val="28"/>
          <w:lang w:val="kk-KZ"/>
        </w:rPr>
      </w:pPr>
      <w:r w:rsidRPr="006E1C46">
        <w:rPr>
          <w:sz w:val="28"/>
          <w:szCs w:val="28"/>
          <w:lang w:val="kk-KZ"/>
        </w:rPr>
        <w:lastRenderedPageBreak/>
        <w:t>6. Бұйрықтың орындалуын бақылау медициналық қызметкер Б.И.М</w:t>
      </w:r>
      <w:r>
        <w:rPr>
          <w:sz w:val="28"/>
          <w:szCs w:val="28"/>
          <w:lang w:val="kk-KZ"/>
        </w:rPr>
        <w:t>устафинаға</w:t>
      </w:r>
      <w:r w:rsidRPr="006E1C46">
        <w:rPr>
          <w:sz w:val="28"/>
          <w:szCs w:val="28"/>
          <w:lang w:val="kk-KZ"/>
        </w:rPr>
        <w:t xml:space="preserve"> жүктелсін.</w:t>
      </w:r>
    </w:p>
    <w:p w:rsidR="00B96093" w:rsidRPr="006E1C46" w:rsidRDefault="00B96093" w:rsidP="00B96093">
      <w:pPr>
        <w:rPr>
          <w:rFonts w:ascii="BalticaKaZ" w:hAnsi="BalticaKaZ"/>
          <w:color w:val="1A1A1A" w:themeColor="background1" w:themeShade="1A"/>
          <w:sz w:val="28"/>
          <w:lang w:val="kk-KZ"/>
        </w:rPr>
      </w:pPr>
    </w:p>
    <w:p w:rsidR="00B96093" w:rsidRPr="00F32A49" w:rsidRDefault="006E1C46" w:rsidP="00B96093">
      <w:pPr>
        <w:pStyle w:val="3"/>
        <w:rPr>
          <w:color w:val="1A1A1A" w:themeColor="background1" w:themeShade="1A"/>
          <w:lang w:val="kk-KZ"/>
        </w:rPr>
      </w:pPr>
      <w:r>
        <w:rPr>
          <w:color w:val="1A1A1A" w:themeColor="background1" w:themeShade="1A"/>
          <w:lang w:val="kk-KZ"/>
        </w:rPr>
        <w:t>Мектеп директоры</w:t>
      </w:r>
      <w:r w:rsidR="009A73BC">
        <w:rPr>
          <w:color w:val="1A1A1A" w:themeColor="background1" w:themeShade="1A"/>
        </w:rPr>
        <w:t>:</w:t>
      </w:r>
      <w:r w:rsidR="00B96093" w:rsidRPr="00033671">
        <w:rPr>
          <w:color w:val="1A1A1A" w:themeColor="background1" w:themeShade="1A"/>
        </w:rPr>
        <w:tab/>
      </w:r>
      <w:r w:rsidR="00B96093" w:rsidRPr="00033671">
        <w:rPr>
          <w:color w:val="1A1A1A" w:themeColor="background1" w:themeShade="1A"/>
        </w:rPr>
        <w:tab/>
      </w:r>
      <w:r w:rsidR="00B96093" w:rsidRPr="00033671">
        <w:rPr>
          <w:color w:val="1A1A1A" w:themeColor="background1" w:themeShade="1A"/>
        </w:rPr>
        <w:tab/>
      </w:r>
      <w:r w:rsidR="00B96093" w:rsidRPr="00033671">
        <w:rPr>
          <w:color w:val="1A1A1A" w:themeColor="background1" w:themeShade="1A"/>
        </w:rPr>
        <w:tab/>
      </w:r>
      <w:r w:rsidR="00B96093" w:rsidRPr="00033671">
        <w:rPr>
          <w:color w:val="1A1A1A" w:themeColor="background1" w:themeShade="1A"/>
        </w:rPr>
        <w:tab/>
      </w:r>
      <w:r w:rsidR="00F32A49">
        <w:rPr>
          <w:color w:val="1A1A1A" w:themeColor="background1" w:themeShade="1A"/>
          <w:lang w:val="kk-KZ"/>
        </w:rPr>
        <w:t>Г.Б. Садуова</w:t>
      </w:r>
    </w:p>
    <w:p w:rsidR="009A73BC" w:rsidRDefault="009A73BC" w:rsidP="00B96093"/>
    <w:p w:rsidR="00B96093" w:rsidRPr="006E1C46" w:rsidRDefault="006E1C46" w:rsidP="00B96093">
      <w:pPr>
        <w:rPr>
          <w:lang w:val="kk-KZ"/>
        </w:rPr>
      </w:pPr>
      <w:r>
        <w:rPr>
          <w:lang w:val="kk-KZ"/>
        </w:rPr>
        <w:t xml:space="preserve">Бұйрықпен таныстым </w:t>
      </w:r>
      <w:r w:rsidR="009A73BC">
        <w:t>:</w:t>
      </w:r>
      <w:r>
        <w:rPr>
          <w:lang w:val="kk-KZ"/>
        </w:rPr>
        <w:t xml:space="preserve">    </w:t>
      </w:r>
      <w:proofErr w:type="spellStart"/>
      <w:r w:rsidR="009A73BC">
        <w:t>_____________</w:t>
      </w:r>
      <w:r>
        <w:t>Мустафина</w:t>
      </w:r>
      <w:proofErr w:type="spellEnd"/>
      <w:r>
        <w:t xml:space="preserve"> Б.И.</w:t>
      </w:r>
    </w:p>
    <w:p w:rsidR="009A73BC" w:rsidRDefault="009A73BC" w:rsidP="00B96093">
      <w:r>
        <w:t xml:space="preserve">                                              ____________</w:t>
      </w:r>
      <w:r w:rsidR="000D55D8">
        <w:t>Аниканова С.Н.</w:t>
      </w:r>
    </w:p>
    <w:p w:rsidR="00C66825" w:rsidRDefault="009A73BC">
      <w:r>
        <w:t xml:space="preserve">                                              </w:t>
      </w:r>
      <w:proofErr w:type="spellStart"/>
      <w:r>
        <w:t>____________Кожантаева</w:t>
      </w:r>
      <w:proofErr w:type="spellEnd"/>
      <w:r>
        <w:t xml:space="preserve"> Г.А.</w:t>
      </w:r>
    </w:p>
    <w:p w:rsidR="009A73BC" w:rsidRDefault="009A73BC">
      <w:r>
        <w:t xml:space="preserve">                                              </w:t>
      </w:r>
      <w:proofErr w:type="spellStart"/>
      <w:r>
        <w:t>____________</w:t>
      </w:r>
      <w:r w:rsidR="002C43A6">
        <w:t>Самедова</w:t>
      </w:r>
      <w:proofErr w:type="spellEnd"/>
      <w:r w:rsidR="002C43A6">
        <w:t xml:space="preserve"> С.Т.</w:t>
      </w:r>
    </w:p>
    <w:p w:rsidR="009A73BC" w:rsidRDefault="006E1C46">
      <w:r>
        <w:rPr>
          <w:lang w:val="kk-KZ"/>
        </w:rPr>
        <w:t xml:space="preserve">                                              </w:t>
      </w:r>
      <w:proofErr w:type="spellStart"/>
      <w:r w:rsidR="00281C60">
        <w:t>____________</w:t>
      </w:r>
      <w:r w:rsidR="00942B0B">
        <w:t>Темиргалиев</w:t>
      </w:r>
      <w:proofErr w:type="spellEnd"/>
      <w:r w:rsidR="00942B0B">
        <w:t xml:space="preserve"> Б.Ж.</w:t>
      </w:r>
    </w:p>
    <w:sectPr w:rsidR="009A73BC" w:rsidSect="00281C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7D3F"/>
    <w:multiLevelType w:val="hybridMultilevel"/>
    <w:tmpl w:val="794A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5A81"/>
    <w:multiLevelType w:val="hybridMultilevel"/>
    <w:tmpl w:val="5F280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6093"/>
    <w:rsid w:val="00014D1A"/>
    <w:rsid w:val="00033671"/>
    <w:rsid w:val="00070D4E"/>
    <w:rsid w:val="000801E3"/>
    <w:rsid w:val="000C3E40"/>
    <w:rsid w:val="000D54AF"/>
    <w:rsid w:val="000D55D8"/>
    <w:rsid w:val="001524DC"/>
    <w:rsid w:val="001B7016"/>
    <w:rsid w:val="001C5D2E"/>
    <w:rsid w:val="001D5777"/>
    <w:rsid w:val="00281C60"/>
    <w:rsid w:val="002C43A6"/>
    <w:rsid w:val="003A51A2"/>
    <w:rsid w:val="003D16B0"/>
    <w:rsid w:val="00456F85"/>
    <w:rsid w:val="00483EA8"/>
    <w:rsid w:val="004C0286"/>
    <w:rsid w:val="00582C89"/>
    <w:rsid w:val="006607E3"/>
    <w:rsid w:val="006801FF"/>
    <w:rsid w:val="00684D1C"/>
    <w:rsid w:val="006E1C46"/>
    <w:rsid w:val="006E2B56"/>
    <w:rsid w:val="0078122F"/>
    <w:rsid w:val="00872406"/>
    <w:rsid w:val="00910160"/>
    <w:rsid w:val="00910674"/>
    <w:rsid w:val="00942B0B"/>
    <w:rsid w:val="009A73BC"/>
    <w:rsid w:val="00A50D24"/>
    <w:rsid w:val="00A858DB"/>
    <w:rsid w:val="00A93237"/>
    <w:rsid w:val="00B060C6"/>
    <w:rsid w:val="00B96093"/>
    <w:rsid w:val="00C33990"/>
    <w:rsid w:val="00C44D58"/>
    <w:rsid w:val="00C66825"/>
    <w:rsid w:val="00C97B57"/>
    <w:rsid w:val="00CB124F"/>
    <w:rsid w:val="00DA639F"/>
    <w:rsid w:val="00DC19EA"/>
    <w:rsid w:val="00DD71E9"/>
    <w:rsid w:val="00E7712A"/>
    <w:rsid w:val="00EA4A29"/>
    <w:rsid w:val="00EA5B89"/>
    <w:rsid w:val="00F32A49"/>
    <w:rsid w:val="00F636BB"/>
    <w:rsid w:val="00F74C62"/>
    <w:rsid w:val="00F7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09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6093"/>
    <w:pPr>
      <w:keepNext/>
      <w:outlineLvl w:val="2"/>
    </w:pPr>
    <w:rPr>
      <w:rFonts w:ascii="BalticaKaZ" w:hAnsi="BalticaKaZ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0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96093"/>
    <w:rPr>
      <w:rFonts w:ascii="BalticaKaZ" w:eastAsia="Times New Roman" w:hAnsi="BalticaKaZ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96093"/>
    <w:pPr>
      <w:ind w:left="-540"/>
    </w:pPr>
  </w:style>
  <w:style w:type="character" w:customStyle="1" w:styleId="20">
    <w:name w:val="Основной текст с отступом 2 Знак"/>
    <w:basedOn w:val="a0"/>
    <w:link w:val="2"/>
    <w:semiHidden/>
    <w:rsid w:val="00B96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C89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582C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rsid w:val="006607E3"/>
    <w:pPr>
      <w:spacing w:before="100" w:beforeAutospacing="1" w:after="100" w:afterAutospacing="1"/>
    </w:pPr>
  </w:style>
  <w:style w:type="character" w:styleId="a7">
    <w:name w:val="Strong"/>
    <w:qFormat/>
    <w:rsid w:val="006607E3"/>
    <w:rPr>
      <w:b/>
      <w:bCs/>
    </w:rPr>
  </w:style>
  <w:style w:type="character" w:styleId="a8">
    <w:name w:val="Emphasis"/>
    <w:qFormat/>
    <w:rsid w:val="006607E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A73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2023-09-22T02:49:00Z</cp:lastPrinted>
  <dcterms:created xsi:type="dcterms:W3CDTF">2011-02-01T09:32:00Z</dcterms:created>
  <dcterms:modified xsi:type="dcterms:W3CDTF">2023-11-24T11:55:00Z</dcterms:modified>
</cp:coreProperties>
</file>